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2020年台州市电化教育研究专项课题结题申请</w:t>
      </w:r>
      <w:r>
        <w:rPr>
          <w:rFonts w:hint="eastAsia"/>
        </w:rPr>
        <w:t>（局端）</w:t>
      </w:r>
    </w:p>
    <w:p>
      <w:pPr>
        <w:pStyle w:val="5"/>
        <w:jc w:val="left"/>
      </w:pPr>
      <w:r>
        <w:rPr>
          <w:rFonts w:hint="eastAsia"/>
        </w:rPr>
        <w:t>一、菜单：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台州市教育局及直属单位智慧管理系统网址：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"http://121.41.41.222:8066/admin"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http://121.41.41.222:8066/admin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登录方式：直接钉钉扫描二维码登录，建议使用谷歌浏览器或360浏览器极速模式。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若登录不了，联系人：戴永华，联系电话：15267289641。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登录之后，点击左侧菜单栏课题管理→</w:t>
      </w:r>
      <w:r>
        <w:rPr>
          <w:rFonts w:hint="eastAsia"/>
          <w:sz w:val="24"/>
          <w:szCs w:val="24"/>
        </w:rPr>
        <w:t>课题</w:t>
      </w:r>
      <w:r>
        <w:rPr>
          <w:rFonts w:hint="eastAsia"/>
          <w:sz w:val="24"/>
          <w:szCs w:val="24"/>
          <w:lang w:val="en-US" w:eastAsia="zh-CN"/>
        </w:rPr>
        <w:t>申请</w:t>
      </w:r>
    </w:p>
    <w:p>
      <w:pPr>
        <w:rPr>
          <w:rFonts w:hint="eastAsia"/>
          <w:sz w:val="24"/>
          <w:szCs w:val="24"/>
        </w:rPr>
      </w:pPr>
    </w:p>
    <w:p>
      <w:pPr>
        <w:pStyle w:val="5"/>
        <w:jc w:val="left"/>
      </w:pPr>
      <w:r>
        <w:rPr>
          <w:rFonts w:hint="eastAsia"/>
        </w:rPr>
        <w:t>二、使用者：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课题</w:t>
      </w:r>
      <w:r>
        <w:rPr>
          <w:rFonts w:hint="eastAsia"/>
          <w:sz w:val="24"/>
          <w:szCs w:val="24"/>
          <w:lang w:val="en-US" w:eastAsia="zh-CN"/>
        </w:rPr>
        <w:t>申请</w:t>
      </w:r>
      <w:r>
        <w:rPr>
          <w:rFonts w:hint="eastAsia"/>
          <w:sz w:val="24"/>
          <w:szCs w:val="24"/>
        </w:rPr>
        <w:t>管理员、县市区教育局相关人员、直属学校相关人员；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 w:val="32"/>
          <w:szCs w:val="32"/>
        </w:rPr>
        <w:t>三、流程：</w:t>
      </w:r>
    </w:p>
    <w:p>
      <w:pPr>
        <w:pStyle w:val="1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县市区教育局、直属学校申报（县市区、直属学校相关人员）</w:t>
      </w:r>
    </w:p>
    <w:p>
      <w:pPr>
        <w:pStyle w:val="14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击“模板下载”按钮下载清单上报模板，打开模板，填写县市区、课题编号、课题名等信息，填写完成之后保存模板，点击相应任务（2020年台州市电化教育研究专项课题结题申请）的“导入”按钮导入课题上报清单。点击“查看”按钮可查看自己导入的内容。</w:t>
      </w:r>
    </w:p>
    <w:p>
      <w:pPr>
        <w:pStyle w:val="14"/>
        <w:numPr>
          <w:ilvl w:val="0"/>
          <w:numId w:val="0"/>
        </w:numPr>
        <w:ind w:left="284"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3675" cy="982980"/>
            <wp:effectExtent l="0" t="0" r="14605" b="7620"/>
            <wp:docPr id="2" name="图片 2" descr="16105242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052423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="284"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6055" cy="785495"/>
            <wp:effectExtent l="0" t="0" r="6985" b="6985"/>
            <wp:docPr id="5" name="图片 5" descr="15998056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80562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填写相关材料，包括附件1、附件2以及其他材料，文档命名请备注上县市区教育局名称或直属学校名称。</w:t>
      </w:r>
    </w:p>
    <w:p>
      <w:pPr>
        <w:pStyle w:val="14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所有材料都放到一个文件夹里，文件夹命名请备注上县市区教育局名称或直属学校名称（县市区教育局请在大文件夹里把每项课题材料按小文件夹分开，小文件夹以”课题编号＋负责人姓名“命名）。</w:t>
      </w:r>
    </w:p>
    <w:p>
      <w:pPr>
        <w:pStyle w:val="14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压缩文件（格式为rar或zip，文件最大为2G），点击上传附件按钮，导入压缩文件（注意不要选错任务）。</w:t>
      </w:r>
    </w:p>
    <w:p>
      <w:pPr>
        <w:pStyle w:val="14"/>
        <w:numPr>
          <w:ilvl w:val="0"/>
          <w:numId w:val="0"/>
        </w:numPr>
        <w:ind w:left="284"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3675" cy="431800"/>
            <wp:effectExtent l="0" t="0" r="14605" b="10160"/>
            <wp:docPr id="6" name="图片 6" descr="16105243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052430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780" w:firstLine="0" w:firstLine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如需增减附件内内容，需重新上传压缩包；</w:t>
      </w:r>
    </w:p>
    <w:p>
      <w:pPr>
        <w:pStyle w:val="14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上传成功之后，会提示保存成功；或可点击查看按钮→附件下载按钮，下载查看自己上传的内容。</w:t>
      </w:r>
    </w:p>
    <w:p>
      <w:pPr>
        <w:pStyle w:val="14"/>
        <w:ind w:left="780" w:firstLine="0" w:firstLineChars="0"/>
        <w:rPr>
          <w:rFonts w:hint="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8595" cy="4565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213860" cy="1295400"/>
            <wp:effectExtent l="0" t="0" r="7620" b="0"/>
            <wp:docPr id="4" name="图片 4" descr="15826833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268339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720" w:firstLine="0" w:firstLineChars="0"/>
        <w:rPr>
          <w:rFonts w:hint="eastAsia"/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如有使用问题，请联系：</w:t>
      </w:r>
    </w:p>
    <w:p>
      <w:pPr>
        <w:widowControl/>
        <w:spacing w:line="360" w:lineRule="auto"/>
        <w:ind w:firstLine="640" w:firstLineChars="200"/>
        <w:jc w:val="left"/>
        <w:rPr>
          <w:rFonts w:hint="eastAsia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戴永华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；联系电话：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15267289641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C9"/>
    <w:multiLevelType w:val="multilevel"/>
    <w:tmpl w:val="07CD73C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0"/>
    <w:rsid w:val="00061CCE"/>
    <w:rsid w:val="006A1F89"/>
    <w:rsid w:val="00701710"/>
    <w:rsid w:val="00E377E9"/>
    <w:rsid w:val="00ED512C"/>
    <w:rsid w:val="00FE55C4"/>
    <w:rsid w:val="22A10DD9"/>
    <w:rsid w:val="3ACE320A"/>
    <w:rsid w:val="3BC613DF"/>
    <w:rsid w:val="3F4052CC"/>
    <w:rsid w:val="459D3F65"/>
    <w:rsid w:val="4DB026F0"/>
    <w:rsid w:val="609C2CD4"/>
    <w:rsid w:val="632E4249"/>
    <w:rsid w:val="6B2062F7"/>
    <w:rsid w:val="6D1A73EA"/>
    <w:rsid w:val="73E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副标题 字符"/>
    <w:basedOn w:val="7"/>
    <w:link w:val="5"/>
    <w:qFormat/>
    <w:uiPriority w:val="11"/>
    <w:rPr>
      <w:b/>
      <w:bCs/>
      <w:kern w:val="28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10</TotalTime>
  <ScaleCrop>false</ScaleCrop>
  <LinksUpToDate>false</LinksUpToDate>
  <CharactersWithSpaces>429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2019-12-12T11:05:00Z</dcterms:created>
  <dc:creator>qianqian zhang</dc:creator>
  <cp:lastModifiedBy>程琴芳</cp:lastModifiedBy>
  <dcterms:modified xsi:type="dcterms:W3CDTF">2021-01-13T08:02:57Z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